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76" w:rsidRPr="008B7A08" w:rsidRDefault="008B7A08">
      <w:pPr>
        <w:rPr>
          <w:b/>
        </w:rPr>
      </w:pPr>
      <w:bookmarkStart w:id="0" w:name="_GoBack"/>
      <w:bookmarkEnd w:id="0"/>
      <w:r w:rsidRPr="008B7A08">
        <w:rPr>
          <w:b/>
        </w:rPr>
        <w:t>KWESTIONARIUSZ OSOBOWY</w:t>
      </w:r>
      <w:r w:rsidR="00334E4C">
        <w:rPr>
          <w:b/>
        </w:rPr>
        <w:t xml:space="preserve">–  </w:t>
      </w:r>
      <w:r w:rsidR="004B3584">
        <w:rPr>
          <w:b/>
        </w:rPr>
        <w:t>dla osoby ubiegającej się o zatrudnienie</w:t>
      </w:r>
      <w:r w:rsidR="007E3E25">
        <w:rPr>
          <w:b/>
        </w:rPr>
        <w:t xml:space="preserve"> (</w:t>
      </w:r>
      <w:r w:rsidR="00A3229D">
        <w:rPr>
          <w:b/>
        </w:rPr>
        <w:t>staż urzędniczy</w:t>
      </w:r>
      <w:r w:rsidR="00334E4C">
        <w:rPr>
          <w:b/>
        </w:rPr>
        <w:t>, urzędnik</w:t>
      </w:r>
      <w:r w:rsidR="00A3229D">
        <w:rPr>
          <w:b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2965"/>
        <w:gridCol w:w="2138"/>
        <w:gridCol w:w="3090"/>
      </w:tblGrid>
      <w:tr w:rsidR="007E3E25" w:rsidTr="009E0251">
        <w:trPr>
          <w:trHeight w:val="401"/>
        </w:trPr>
        <w:tc>
          <w:tcPr>
            <w:tcW w:w="10456" w:type="dxa"/>
            <w:gridSpan w:val="5"/>
          </w:tcPr>
          <w:p w:rsidR="009E0251" w:rsidRPr="009E0251" w:rsidRDefault="009E0251" w:rsidP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7E3E25" w:rsidP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1. Imię (imiona) i nazwisko</w:t>
            </w:r>
            <w:r w:rsidR="008E5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29D" w:rsidRPr="009E0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A3229D"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……………………………………………………</w:t>
            </w:r>
            <w:r w:rsidR="00660A4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  <w:p w:rsidR="009E0251" w:rsidRPr="009E0251" w:rsidRDefault="009E0251" w:rsidP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9E0251">
        <w:trPr>
          <w:trHeight w:val="551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2. Data urodzenia </w:t>
            </w:r>
            <w:r w:rsidRPr="009E0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………………………………………………………</w:t>
            </w:r>
            <w:r w:rsidR="00660A4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</w:p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9E0251">
        <w:trPr>
          <w:trHeight w:val="300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3. Dane kontaktowe (</w:t>
            </w:r>
            <w:r w:rsidRPr="000306D5">
              <w:rPr>
                <w:rFonts w:ascii="Times New Roman" w:hAnsi="Times New Roman" w:cs="Times New Roman"/>
                <w:sz w:val="20"/>
                <w:szCs w:val="20"/>
              </w:rPr>
              <w:t>wskazane przez osobę ubiegającą się o zatrudnienie</w:t>
            </w: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E025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(adres do korespondencji)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(adres email)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(telefon)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251" w:rsidTr="009E0251">
        <w:trPr>
          <w:trHeight w:val="500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4. Wykształcenie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(gdy jest ono niezbędne do wykonywania pracy określonego rodzaju lub na określonym stanowisku)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(nazwa szkoły i rok jej ukończenia)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……………………………………………………………………………….…...….…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251">
              <w:rPr>
                <w:rFonts w:ascii="Times New Roman" w:hAnsi="Times New Roman" w:cs="Times New Roman"/>
                <w:sz w:val="16"/>
                <w:szCs w:val="16"/>
              </w:rPr>
              <w:t>(zawód, specjalność, stopień naukowy, tytuł zawodowy, tytuł naukowy)</w:t>
            </w:r>
          </w:p>
          <w:p w:rsidR="009E0251" w:rsidRPr="009E0251" w:rsidRDefault="009E0251" w:rsidP="009E02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251" w:rsidTr="005D0EB2">
        <w:trPr>
          <w:trHeight w:val="864"/>
        </w:trPr>
        <w:tc>
          <w:tcPr>
            <w:tcW w:w="10456" w:type="dxa"/>
            <w:gridSpan w:val="5"/>
          </w:tcPr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 xml:space="preserve">5. Kwalifikacje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(gdy są one niezbędne do wykonywania pracy określonego rodzaju lub na określonym stanowisku)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660A46" w:rsidRPr="009E0251" w:rsidRDefault="00660A46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</w:t>
            </w:r>
          </w:p>
          <w:p w:rsidR="00660A46" w:rsidRDefault="00660A46" w:rsidP="00660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A46">
              <w:rPr>
                <w:rFonts w:ascii="Times New Roman" w:hAnsi="Times New Roman" w:cs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F53C67" w:rsidRDefault="00F53C67" w:rsidP="00660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3C67" w:rsidRDefault="00F53C67" w:rsidP="00F53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51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</w:t>
            </w:r>
          </w:p>
          <w:p w:rsidR="00F53C67" w:rsidRPr="00660A46" w:rsidRDefault="00F53C67" w:rsidP="00660A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0251" w:rsidRPr="009E0251" w:rsidRDefault="009E0251" w:rsidP="009E02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EB2" w:rsidTr="004A06D4">
        <w:tc>
          <w:tcPr>
            <w:tcW w:w="10456" w:type="dxa"/>
            <w:gridSpan w:val="5"/>
          </w:tcPr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EB2" w:rsidRP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5D0EB2" w:rsidRPr="00660A46">
              <w:rPr>
                <w:rFonts w:ascii="Times New Roman" w:hAnsi="Times New Roman" w:cs="Times New Roman"/>
                <w:sz w:val="20"/>
                <w:szCs w:val="20"/>
              </w:rPr>
              <w:t>Przebieg dotychczasowego zatrudnienia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(gdy jest ono niezbędne do wykonywania pracy określonego rodzaju lub na określonym stanowisku)</w:t>
            </w:r>
            <w:r w:rsidR="00F53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okresy zatrudnienia u kolejnych pracodawców oraz zajmowane stanowiska pracy</w:t>
            </w:r>
          </w:p>
          <w:p w:rsidR="00660A46" w:rsidRP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9E0251" w:rsidRPr="001825BC" w:rsidTr="000306D5">
        <w:tc>
          <w:tcPr>
            <w:tcW w:w="2263" w:type="dxa"/>
            <w:gridSpan w:val="2"/>
          </w:tcPr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D5">
              <w:rPr>
                <w:rFonts w:ascii="Times New Roman" w:hAnsi="Times New Roman" w:cs="Times New Roman"/>
                <w:sz w:val="20"/>
                <w:szCs w:val="20"/>
              </w:rPr>
              <w:t>Okres od - do</w:t>
            </w:r>
          </w:p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0306D5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0306D5" w:rsidRDefault="008B6670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D5">
              <w:rPr>
                <w:rFonts w:ascii="Times New Roman" w:hAnsi="Times New Roman" w:cs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1825BC" w:rsidRPr="00660A46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660A46" w:rsidRDefault="001825BC" w:rsidP="00182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A46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51" w:rsidTr="000306D5">
        <w:tc>
          <w:tcPr>
            <w:tcW w:w="1129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Pr="009E0251" w:rsidRDefault="00182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642" w:rsidTr="000306D5">
        <w:tc>
          <w:tcPr>
            <w:tcW w:w="1129" w:type="dxa"/>
          </w:tcPr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136642" w:rsidRPr="009E0251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25BC" w:rsidRPr="001825BC" w:rsidTr="00660A46">
        <w:tc>
          <w:tcPr>
            <w:tcW w:w="10456" w:type="dxa"/>
            <w:gridSpan w:val="5"/>
            <w:shd w:val="clear" w:color="auto" w:fill="FFFFFF" w:themeFill="background1"/>
          </w:tcPr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5BC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Dodatkowe dane osobowe (jeżeli prawo lub obowiązek ich podania wynika z przepisów szczególnych)</w:t>
            </w:r>
            <w:r w:rsidR="00F53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oświadczenie o posiadaniu pełnej zdolności do czynności prawnych,</w:t>
            </w: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oświadczenie o niekaralności za przestępstwo lub przestępstwo skarbowe,</w:t>
            </w:r>
          </w:p>
          <w:p w:rsid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oświadczenie, iż przeciwko kandy</w:t>
            </w:r>
            <w:r w:rsidR="000306D5">
              <w:rPr>
                <w:rFonts w:ascii="Times New Roman" w:hAnsi="Times New Roman" w:cs="Times New Roman"/>
                <w:sz w:val="20"/>
                <w:szCs w:val="20"/>
              </w:rPr>
              <w:t>datowi nie jest prowadzone postę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powanie o przestępstwo ścigane z oskarżenia publicznego lub przestępstwo </w:t>
            </w:r>
            <w:r w:rsidR="00136642">
              <w:rPr>
                <w:rFonts w:ascii="Times New Roman" w:hAnsi="Times New Roman" w:cs="Times New Roman"/>
                <w:sz w:val="20"/>
                <w:szCs w:val="20"/>
              </w:rPr>
              <w:t>skarbowe.</w:t>
            </w:r>
          </w:p>
          <w:p w:rsidR="0051730A" w:rsidRDefault="0051730A" w:rsidP="00660A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A46" w:rsidRPr="00660A46" w:rsidRDefault="00660A46" w:rsidP="00660A46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51730A" w:rsidRPr="001825BC" w:rsidTr="00660A46">
        <w:tc>
          <w:tcPr>
            <w:tcW w:w="10456" w:type="dxa"/>
            <w:gridSpan w:val="5"/>
            <w:shd w:val="clear" w:color="auto" w:fill="FFFFFF" w:themeFill="background1"/>
          </w:tcPr>
          <w:p w:rsidR="0051730A" w:rsidRPr="00653269" w:rsidRDefault="0051730A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</w:p>
          <w:p w:rsidR="0051730A" w:rsidRPr="00653269" w:rsidRDefault="00D17B82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8. Informacje</w:t>
            </w:r>
            <w:r w:rsidR="0051730A"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 dla sygnalistów: </w:t>
            </w:r>
            <w:r w:rsidR="0051730A"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4</w:t>
            </w:r>
          </w:p>
          <w:p w:rsidR="0051730A" w:rsidRPr="00653269" w:rsidRDefault="0051730A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</w:pPr>
          </w:p>
          <w:p w:rsidR="0051730A" w:rsidRPr="00653269" w:rsidRDefault="0051730A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</w:pPr>
            <w:r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 xml:space="preserve">Procedura dokonywania zgłoszeń naruszeń prawa i podejmowania działań następczych (procedura zgłoszeń wewnętrznych) oraz informacje dotyczące sposobu i trybu zgłaszania nieprawidłowości przez sygnalistów dostępne są na stronie internetowej Prokuratury Krajowej pod linkiem </w:t>
            </w:r>
            <w:hyperlink r:id="rId7" w:history="1">
              <w:r w:rsidRPr="00653269">
                <w:rPr>
                  <w:rStyle w:val="Hipercze"/>
                  <w:rFonts w:ascii="Times New Roman" w:eastAsia="Times New Roman" w:hAnsi="Times New Roman" w:cs="Arial"/>
                  <w:bCs/>
                  <w:sz w:val="20"/>
                  <w:szCs w:val="20"/>
                  <w:lang w:eastAsia="pl-PL"/>
                </w:rPr>
                <w:t>https://www.gov.pl/web/po-warszawa/informacje-dla-sygnalistow</w:t>
              </w:r>
            </w:hyperlink>
            <w:r w:rsidRPr="00653269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  <w:t>.</w:t>
            </w:r>
          </w:p>
          <w:p w:rsidR="0051730A" w:rsidRPr="00653269" w:rsidRDefault="0051730A" w:rsidP="0051730A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136642" w:rsidRPr="001825BC" w:rsidTr="00660A46">
        <w:tc>
          <w:tcPr>
            <w:tcW w:w="10456" w:type="dxa"/>
            <w:gridSpan w:val="5"/>
            <w:shd w:val="clear" w:color="auto" w:fill="FFFFFF" w:themeFill="background1"/>
          </w:tcPr>
          <w:p w:rsidR="00306EAC" w:rsidRDefault="00306EAC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306EAC" w:rsidRDefault="00306EAC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pl-PL"/>
              </w:rPr>
            </w:pPr>
            <w:r w:rsidRPr="00306EAC"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pl-PL"/>
              </w:rPr>
              <w:t>PODSTAWA PRAWNA</w:t>
            </w:r>
          </w:p>
          <w:p w:rsidR="00306EAC" w:rsidRPr="00306EAC" w:rsidRDefault="00306EAC" w:rsidP="00334E4C">
            <w:pPr>
              <w:jc w:val="both"/>
              <w:rPr>
                <w:rFonts w:ascii="Times New Roman" w:eastAsia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136642" w:rsidRPr="00136642" w:rsidRDefault="00136642" w:rsidP="00334E4C">
            <w:pPr>
              <w:jc w:val="both"/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§ 1 ustawy z dnia 26 czerwca 1974 r. – Kodeks pracy</w:t>
            </w:r>
            <w:r w:rsidR="000306D5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,</w:t>
            </w:r>
          </w:p>
          <w:p w:rsidR="00136642" w:rsidRPr="00136642" w:rsidRDefault="00136642" w:rsidP="00334E4C">
            <w:pPr>
              <w:jc w:val="both"/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§ 1 i 2 ustawy z dnia 26 czerwca 1974 r. – Kodeks pracy w zw. z art. 14 ust. 1 pkt 1 u</w:t>
            </w:r>
            <w:r w:rsidR="00D17B8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stawy z dnia 18 grudnia 1998 r.</w:t>
            </w:r>
            <w:r w:rsidR="00F53C67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 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o pracownikach sądów i prokuratury w zw. z rozporządzeniem Ministra Sprawiedliwości z dnia 3 marca 2017 r. w sprawie stanowisk i szczegółowych zasad wynagradzania urzędników i innych pracowników sądów i prokuratury oraz odbywania stażu urzędniczego</w:t>
            </w:r>
            <w:r w:rsidR="000306D5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,</w:t>
            </w:r>
          </w:p>
          <w:p w:rsidR="00136642" w:rsidRDefault="00136642" w:rsidP="00334E4C">
            <w:pPr>
              <w:jc w:val="both"/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3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 § 4 ustawy z dnia 26 czerwca 1974 r. – Kodeks pracy w zw. z art. 2 </w:t>
            </w:r>
            <w:r w:rsidR="00F53C67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oraz art. 4 ust. 4 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ustawy z dnia 18 grudn</w:t>
            </w:r>
            <w:r w:rsidR="00F53C67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ia 1998 r. o pracownikach sądów </w:t>
            </w:r>
            <w:r w:rsidRPr="00136642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i prokuratury</w:t>
            </w:r>
            <w:r w:rsidR="0051730A"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>,</w:t>
            </w:r>
          </w:p>
          <w:p w:rsidR="0051730A" w:rsidRPr="0051730A" w:rsidRDefault="0051730A" w:rsidP="00334E4C">
            <w:pPr>
              <w:jc w:val="both"/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4</w:t>
            </w:r>
            <w:r>
              <w:rPr>
                <w:rFonts w:ascii="Times New Roman" w:eastAsia="Times New Roman" w:hAnsi="Times New Roman" w:cs="Arial"/>
                <w:bCs/>
                <w:sz w:val="18"/>
                <w:szCs w:val="18"/>
                <w:lang w:eastAsia="pl-PL"/>
              </w:rPr>
              <w:t xml:space="preserve"> art. 24 ust. 6 ustawy z dnia 14 czerwca 2024 r. o ochronie sygnalistów.</w:t>
            </w:r>
          </w:p>
          <w:p w:rsidR="000306D5" w:rsidRPr="00136642" w:rsidRDefault="000306D5" w:rsidP="00334E4C">
            <w:pPr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136642" w:rsidTr="00221A9C">
        <w:tc>
          <w:tcPr>
            <w:tcW w:w="10456" w:type="dxa"/>
            <w:gridSpan w:val="5"/>
          </w:tcPr>
          <w:p w:rsidR="00334E4C" w:rsidRDefault="00334E4C" w:rsidP="0013664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136642" w:rsidRPr="00136642" w:rsidRDefault="00136642" w:rsidP="00136642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KLAUZULA INFORMACYJNA</w:t>
            </w:r>
          </w:p>
          <w:p w:rsidR="00136642" w:rsidRPr="00136642" w:rsidRDefault="00136642" w:rsidP="00334E4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Okręgowa w Warszawie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informuje, że:</w:t>
            </w:r>
          </w:p>
          <w:p w:rsidR="00136642" w:rsidRPr="00136642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Administratorem, w rozumieniu art. 4 pkt 7 RODO, danych osobowych jest Prokuratura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Okręgowa w Warszawie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siedzibą przy ul.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Chocimskiej 28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00-791</w:t>
            </w:r>
            <w:r w:rsidR="0077308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Warszawa tel. 22 217 31 20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e </w:t>
            </w:r>
            <w:r w:rsidR="0077308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mail: </w:t>
            </w:r>
            <w:hyperlink r:id="rId8" w:history="1">
              <w:r w:rsidR="00653269" w:rsidRPr="000717CC">
                <w:rPr>
                  <w:rStyle w:val="Hipercze"/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biuro.podawcze.powaw@prokuratura.gov.pl</w:t>
              </w:r>
            </w:hyperlink>
            <w:r w:rsidR="0077308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:rsidR="00136642" w:rsidRPr="00136642" w:rsidRDefault="00F53C67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Administrator wyznaczył i</w:t>
            </w:r>
            <w:r w:rsidR="0077308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nspektora</w:t>
            </w:r>
            <w:r w:rsidR="00136642"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och</w:t>
            </w:r>
            <w:r w:rsidR="0077308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rony danych, z którym można się kontaktować w sprawach związanych z ochroną danych osobowych pod adresem email: </w:t>
            </w:r>
            <w:hyperlink r:id="rId9" w:history="1">
              <w:r w:rsidR="00653269" w:rsidRPr="000717CC">
                <w:rPr>
                  <w:rStyle w:val="Hipercze"/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iod.powaw@prokuratura.gov.pl</w:t>
              </w:r>
            </w:hyperlink>
            <w:r w:rsidR="0077308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pisemnie na adres siedziby administratora.</w:t>
            </w:r>
          </w:p>
          <w:p w:rsidR="00136642" w:rsidRPr="00136642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osobowe przetwarzane są w celu realizacji zadań administratora związanych z naborem na wolne stanowisko.</w:t>
            </w:r>
          </w:p>
          <w:p w:rsidR="00136642" w:rsidRPr="00136642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Podstawę prawną przetwarzania danych stanowią przepisy art. 6 ust. 1 lit. c, art. 9 ust. 2 lit. b, art. 9 ust. 2 lit. f i art. 10 RODO w zw. z przepisami ustawy z dnia 26 czerwca 1974 r. – Kodeks pracy, ustawy z dnia 28 stycznia 2016 r. – Prawo o prokuraturze, ustawy z dnia 18 grudnia 1998 r. o pracownikach sądów i prokuratury oraz</w:t>
            </w:r>
            <w:r w:rsidRPr="0013664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rozporządzenia Ministra Sprawiedliwości z dnia 3 marca 2017 r. w sprawie stanowisk i szczegółowych zasad wynagradzania urzędników i innych pracowników sądów i prokuratury oraz odbywania stażu urzędniczego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136642" w:rsidRPr="00136642" w:rsidRDefault="00136642" w:rsidP="00334E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136642" w:rsidRPr="00136642" w:rsidRDefault="00136642" w:rsidP="00334E4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136642" w:rsidRPr="00136642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Osobie, której dane są przetwarzane przysługuje prawo:</w:t>
            </w:r>
          </w:p>
          <w:p w:rsidR="00136642" w:rsidRPr="00136642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136642" w:rsidRPr="00136642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ograniczenia przetwarzania danych, w przypadkach określonych w art. 18 RODO;</w:t>
            </w:r>
          </w:p>
          <w:p w:rsidR="00136642" w:rsidRPr="00136642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136642" w:rsidRPr="00136642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136642" w:rsidRPr="00136642" w:rsidRDefault="00136642" w:rsidP="00334E4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wniesienia skargi do Prezesa Urzędu Ochrony Danych Osobowych, adres: ul. Stawki 2, 00 – 193 Warszawa.</w:t>
            </w:r>
          </w:p>
          <w:p w:rsidR="00136642" w:rsidRPr="00136642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136642" w:rsidRPr="00334E4C" w:rsidRDefault="00136642" w:rsidP="00334E4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Podanie danych osobowych w zakresie wynikającym z art. 22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t>1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§ 1 i 4 ustawy z dnia 26 czerwca 1974 r. – Kodeks pracy w zw. z art. 2</w:t>
            </w:r>
            <w:r w:rsidR="00A61D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art. 4 ust. 4 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13664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ustawy z dnia 18 grudnia 1998 r. o p</w:t>
            </w:r>
            <w:r w:rsidR="009F59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raco</w:t>
            </w:r>
            <w:r w:rsidR="00A61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wnikach sądów i prokuratury,</w:t>
            </w:r>
            <w:r w:rsidRPr="0013664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rozporządzeniem Ministra Sprawiedliwości z dnia 3 marca 2017 r. w sprawie stanowisk i szczegółowych zasad wynagradzania urzędników i innych pracowników sądów i prokuratury oraz odbywania stażu urzędniczego</w:t>
            </w:r>
            <w:r w:rsidR="00A61D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jest obowiązkowe</w:t>
            </w:r>
            <w:r w:rsidR="008E5CE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aby uc</w:t>
            </w:r>
            <w:r w:rsidR="00A61D0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zestniczyć w naborze</w:t>
            </w:r>
            <w:r w:rsidR="000306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</w:t>
            </w:r>
            <w:r w:rsidRPr="0013664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odanie danych w zakresie szerszym jest dobrowolne i wymaga wyrażenia zgody na ich przetwarzanie.</w:t>
            </w:r>
          </w:p>
          <w:p w:rsidR="00334E4C" w:rsidRPr="00136642" w:rsidRDefault="00334E4C" w:rsidP="00334E4C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0251" w:rsidTr="005D0EB2">
        <w:tc>
          <w:tcPr>
            <w:tcW w:w="5228" w:type="dxa"/>
            <w:gridSpan w:val="3"/>
          </w:tcPr>
          <w:p w:rsidR="005D0EB2" w:rsidRDefault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</w:t>
            </w:r>
          </w:p>
          <w:p w:rsidR="00136642" w:rsidRPr="00136642" w:rsidRDefault="00136642" w:rsidP="001366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6642">
              <w:rPr>
                <w:rFonts w:ascii="Times New Roman" w:hAnsi="Times New Roman" w:cs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5D0EB2" w:rsidRDefault="005D0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642" w:rsidRDefault="0013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</w:t>
            </w:r>
          </w:p>
          <w:p w:rsidR="00136642" w:rsidRDefault="00136642" w:rsidP="001366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6642">
              <w:rPr>
                <w:rFonts w:ascii="Times New Roman" w:hAnsi="Times New Roman" w:cs="Times New Roman"/>
                <w:sz w:val="16"/>
                <w:szCs w:val="16"/>
              </w:rPr>
              <w:t>(podpis osoby ubiegającej się o zatrudnienie)</w:t>
            </w:r>
          </w:p>
          <w:p w:rsidR="00136642" w:rsidRPr="00136642" w:rsidRDefault="00136642" w:rsidP="001366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B7A08" w:rsidRDefault="008B7A08"/>
    <w:sectPr w:rsidR="008B7A08" w:rsidSect="008B7A08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7D8" w:rsidRDefault="00A257D8" w:rsidP="009E0251">
      <w:pPr>
        <w:spacing w:after="0" w:line="240" w:lineRule="auto"/>
      </w:pPr>
      <w:r>
        <w:separator/>
      </w:r>
    </w:p>
  </w:endnote>
  <w:endnote w:type="continuationSeparator" w:id="0">
    <w:p w:rsidR="00A257D8" w:rsidRDefault="00A257D8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7490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36642" w:rsidRDefault="00136642">
            <w:pPr>
              <w:pStyle w:val="Stopka"/>
              <w:jc w:val="center"/>
            </w:pPr>
            <w:r>
              <w:t xml:space="preserve">Strona </w:t>
            </w:r>
            <w:r w:rsidR="00E61DE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61DE7">
              <w:rPr>
                <w:b/>
                <w:bCs/>
                <w:sz w:val="24"/>
                <w:szCs w:val="24"/>
              </w:rPr>
              <w:fldChar w:fldCharType="separate"/>
            </w:r>
            <w:r w:rsidR="00EB243B">
              <w:rPr>
                <w:b/>
                <w:bCs/>
                <w:noProof/>
              </w:rPr>
              <w:t>2</w:t>
            </w:r>
            <w:r w:rsidR="00E61DE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61DE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61DE7">
              <w:rPr>
                <w:b/>
                <w:bCs/>
                <w:sz w:val="24"/>
                <w:szCs w:val="24"/>
              </w:rPr>
              <w:fldChar w:fldCharType="separate"/>
            </w:r>
            <w:r w:rsidR="00EB243B">
              <w:rPr>
                <w:b/>
                <w:bCs/>
                <w:noProof/>
              </w:rPr>
              <w:t>2</w:t>
            </w:r>
            <w:r w:rsidR="00E61DE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36642" w:rsidRDefault="00136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7D8" w:rsidRDefault="00A257D8" w:rsidP="009E0251">
      <w:pPr>
        <w:spacing w:after="0" w:line="240" w:lineRule="auto"/>
      </w:pPr>
      <w:r>
        <w:separator/>
      </w:r>
    </w:p>
  </w:footnote>
  <w:footnote w:type="continuationSeparator" w:id="0">
    <w:p w:rsidR="00A257D8" w:rsidRDefault="00A257D8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A08"/>
    <w:rsid w:val="000006C8"/>
    <w:rsid w:val="000306D5"/>
    <w:rsid w:val="00136642"/>
    <w:rsid w:val="001825BC"/>
    <w:rsid w:val="001A2221"/>
    <w:rsid w:val="00254A8C"/>
    <w:rsid w:val="002A1DE0"/>
    <w:rsid w:val="002E7BFD"/>
    <w:rsid w:val="00306EAC"/>
    <w:rsid w:val="003140AB"/>
    <w:rsid w:val="00334E4C"/>
    <w:rsid w:val="003469A2"/>
    <w:rsid w:val="00360176"/>
    <w:rsid w:val="003E0C93"/>
    <w:rsid w:val="004B3584"/>
    <w:rsid w:val="00506411"/>
    <w:rsid w:val="0051730A"/>
    <w:rsid w:val="00524DBC"/>
    <w:rsid w:val="005D0EB2"/>
    <w:rsid w:val="005E177E"/>
    <w:rsid w:val="006046C2"/>
    <w:rsid w:val="00615035"/>
    <w:rsid w:val="00653269"/>
    <w:rsid w:val="00660A46"/>
    <w:rsid w:val="00773081"/>
    <w:rsid w:val="007E3E25"/>
    <w:rsid w:val="008B6670"/>
    <w:rsid w:val="008B7A08"/>
    <w:rsid w:val="008E5CE7"/>
    <w:rsid w:val="009E0251"/>
    <w:rsid w:val="009F597B"/>
    <w:rsid w:val="00A257D8"/>
    <w:rsid w:val="00A3229D"/>
    <w:rsid w:val="00A61D00"/>
    <w:rsid w:val="00AA4366"/>
    <w:rsid w:val="00AE6779"/>
    <w:rsid w:val="00B471F1"/>
    <w:rsid w:val="00D17B82"/>
    <w:rsid w:val="00E453A8"/>
    <w:rsid w:val="00E61DE7"/>
    <w:rsid w:val="00EB243B"/>
    <w:rsid w:val="00F44DA1"/>
    <w:rsid w:val="00F53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2F88C-D212-49D2-B2D6-50991675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D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6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251"/>
  </w:style>
  <w:style w:type="paragraph" w:styleId="Stopka">
    <w:name w:val="footer"/>
    <w:basedOn w:val="Normalny"/>
    <w:link w:val="StopkaZnak"/>
    <w:uiPriority w:val="99"/>
    <w:unhideWhenUsed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251"/>
  </w:style>
  <w:style w:type="paragraph" w:styleId="Akapitzlist">
    <w:name w:val="List Paragraph"/>
    <w:basedOn w:val="Normalny"/>
    <w:uiPriority w:val="34"/>
    <w:qFormat/>
    <w:rsid w:val="0013664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3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podawcze.powaw@prokura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po-warszawa/informacje-dla-sygnalisto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.powaw@prokura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 Dziewulski</dc:creator>
  <cp:keywords/>
  <dc:description/>
  <cp:lastModifiedBy>Kowalska Wioleta (PO Warszawa)</cp:lastModifiedBy>
  <cp:revision>2</cp:revision>
  <cp:lastPrinted>2025-01-13T11:06:00Z</cp:lastPrinted>
  <dcterms:created xsi:type="dcterms:W3CDTF">2025-01-13T13:46:00Z</dcterms:created>
  <dcterms:modified xsi:type="dcterms:W3CDTF">2025-01-13T13:46:00Z</dcterms:modified>
</cp:coreProperties>
</file>